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07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766"/>
      </w:tblGrid>
      <w:tr>
        <w:trPr/>
        <w:tc>
          <w:tcPr>
            <w:tcW w:w="10766" w:type="dxa"/>
            <w:tcBorders/>
            <w:shd w:color="auto" w:fill="D9D9D9" w:themeFill="background1" w:themeFillShade="d9" w:val="clear"/>
          </w:tcPr>
          <w:p>
            <w:pPr>
              <w:pStyle w:val="Corps"/>
              <w:widowControl/>
              <w:spacing w:before="0" w:after="0"/>
              <w:jc w:val="center"/>
              <w:rPr>
                <w:rFonts w:ascii="Arial" w:hAnsi="Arial" w:eastAsia="Arial Unicode MS"/>
                <w:sz w:val="40"/>
                <w:szCs w:val="40"/>
                <w:u w:val="none"/>
                <w:lang w:val="fr-FR" w:eastAsia="fr-FR" w:bidi="ar-SA"/>
              </w:rPr>
            </w:pPr>
            <w:r>
              <w:rPr>
                <w:rFonts w:eastAsia="Arial Unicode MS" w:ascii="Arial" w:hAnsi="Arial"/>
                <w:b/>
                <w:bCs/>
                <w:sz w:val="40"/>
                <w:szCs w:val="40"/>
                <w:u w:val="none"/>
                <w:lang w:val="fr-FR" w:eastAsia="fr-FR" w:bidi="ar-SA"/>
              </w:rPr>
              <w:t>Plus de moyens pour nos écoles</w:t>
            </w:r>
          </w:p>
          <w:p>
            <w:pPr>
              <w:pStyle w:val="Corps"/>
              <w:widowControl/>
              <w:spacing w:before="0" w:after="0"/>
              <w:jc w:val="center"/>
              <w:rPr>
                <w:rFonts w:ascii="Arial" w:hAnsi="Arial" w:eastAsia="Arial Unicode MS"/>
                <w:sz w:val="40"/>
                <w:szCs w:val="40"/>
                <w:u w:val="none"/>
                <w:lang w:val="fr-FR" w:eastAsia="fr-FR" w:bidi="ar-SA"/>
              </w:rPr>
            </w:pPr>
            <w:r>
              <w:rPr>
                <w:rFonts w:eastAsia="Arial Unicode MS" w:ascii="Arial" w:hAnsi="Arial"/>
                <w:b/>
                <w:bCs/>
                <w:sz w:val="40"/>
                <w:szCs w:val="40"/>
                <w:u w:val="none"/>
                <w:lang w:val="fr-FR" w:eastAsia="fr-FR" w:bidi="ar-SA"/>
              </w:rPr>
              <w:t>Moins de stigmatisation pour nos élèves !</w:t>
            </w:r>
          </w:p>
        </w:tc>
      </w:tr>
    </w:tbl>
    <w:p>
      <w:pPr>
        <w:pStyle w:val="Corps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Corps"/>
        <w:jc w:val="right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À tou·</w:t>
      </w:r>
      <w:r>
        <w:rPr>
          <w:rFonts w:ascii="Arial" w:hAnsi="Arial"/>
          <w:i/>
          <w:iCs/>
          <w:sz w:val="21"/>
          <w:szCs w:val="21"/>
        </w:rPr>
        <w:t>te</w:t>
      </w:r>
      <w:r>
        <w:rPr>
          <w:rFonts w:ascii="Arial" w:hAnsi="Arial"/>
          <w:i/>
          <w:iCs/>
          <w:sz w:val="21"/>
          <w:szCs w:val="21"/>
        </w:rPr>
        <w:t>s nos collègues de l’Éducation Nationale, aux parents d’élèves</w:t>
      </w:r>
    </w:p>
    <w:p>
      <w:pPr>
        <w:pStyle w:val="Corps"/>
        <w:pBdr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tbl>
      <w:tblPr>
        <w:tblStyle w:val="Grilledutableau"/>
        <w:tblW w:w="107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766"/>
      </w:tblGrid>
      <w:tr>
        <w:trPr/>
        <w:tc>
          <w:tcPr>
            <w:tcW w:w="10766" w:type="dxa"/>
            <w:tcBorders/>
            <w:shd w:color="auto" w:fill="D9D9D9" w:themeFill="background1" w:themeFillShade="d9" w:val="clear"/>
          </w:tcPr>
          <w:p>
            <w:pPr>
              <w:pStyle w:val="Corps"/>
              <w:widowControl/>
              <w:pBdr/>
              <w:spacing w:before="0" w:after="0"/>
              <w:jc w:val="center"/>
              <w:rPr/>
            </w:pPr>
            <w:r>
              <w:rPr>
                <w:rStyle w:val="Aucun"/>
                <w:rFonts w:eastAsia="Arial Unicode MS" w:ascii="Arial" w:hAnsi="Arial"/>
                <w:b/>
                <w:bCs/>
                <w:sz w:val="26"/>
                <w:szCs w:val="26"/>
                <w:lang w:val="fr-FR" w:eastAsia="fr-FR" w:bidi="ar-SA"/>
              </w:rPr>
              <w:t>Nous dénonçons la casse de l’Education Nationale !</w:t>
            </w:r>
          </w:p>
        </w:tc>
      </w:tr>
    </w:tbl>
    <w:p>
      <w:pPr>
        <w:pStyle w:val="Corps"/>
        <w:jc w:val="both"/>
        <w:rPr>
          <w:rStyle w:val="Aucun"/>
          <w:rFonts w:ascii="Arial" w:hAnsi="Arial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sz w:val="21"/>
          <w:szCs w:val="21"/>
        </w:rPr>
        <w:t>En cette nouvelle rentrée, la politique du gouvernement se matérialise encore par :</w:t>
      </w:r>
    </w:p>
    <w:p>
      <w:pPr>
        <w:pStyle w:val="Corps"/>
        <w:jc w:val="both"/>
        <w:rPr>
          <w:rStyle w:val="Aucun"/>
          <w:rFonts w:ascii="Arial" w:hAnsi="Arial"/>
          <w:sz w:val="21"/>
          <w:szCs w:val="21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des classes surchargées en raison d’un manque de professeur·</w:t>
      </w:r>
      <w:r>
        <w:rPr>
          <w:rStyle w:val="Aucun"/>
          <w:rFonts w:ascii="Arial" w:hAnsi="Arial"/>
          <w:sz w:val="21"/>
          <w:szCs w:val="21"/>
        </w:rPr>
        <w:t>e</w:t>
      </w:r>
      <w:r>
        <w:rPr>
          <w:rStyle w:val="Aucun"/>
          <w:rFonts w:ascii="Arial" w:hAnsi="Arial"/>
          <w:sz w:val="21"/>
          <w:szCs w:val="21"/>
        </w:rPr>
        <w:t>s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u</w:t>
      </w:r>
      <w:r>
        <w:rPr>
          <w:rStyle w:val="Aucun"/>
          <w:rFonts w:ascii="Arial" w:hAnsi="Arial"/>
          <w:sz w:val="21"/>
          <w:szCs w:val="21"/>
        </w:rPr>
        <w:t>n manque de personnel médico-social indispensable au bien-être de nos élèves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u</w:t>
      </w:r>
      <w:r>
        <w:rPr>
          <w:rStyle w:val="Aucun"/>
          <w:rFonts w:ascii="Arial" w:hAnsi="Arial"/>
          <w:sz w:val="21"/>
          <w:szCs w:val="21"/>
        </w:rPr>
        <w:t>n manque de personnel accompagnant nos élèves en situation de handicap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u</w:t>
      </w:r>
      <w:r>
        <w:rPr>
          <w:rStyle w:val="Aucun"/>
          <w:rFonts w:ascii="Arial" w:hAnsi="Arial"/>
          <w:sz w:val="21"/>
          <w:szCs w:val="21"/>
        </w:rPr>
        <w:t>n manque de moyens pour accompagner nos élèves dans leur orientation en collège et lycée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u</w:t>
      </w:r>
      <w:r>
        <w:rPr>
          <w:rStyle w:val="Aucun"/>
          <w:rFonts w:ascii="Arial" w:hAnsi="Arial"/>
          <w:sz w:val="21"/>
          <w:szCs w:val="21"/>
        </w:rPr>
        <w:t>n manque de CPE et d’assistant·</w:t>
      </w:r>
      <w:r>
        <w:rPr>
          <w:rStyle w:val="Aucun"/>
          <w:rFonts w:ascii="Arial" w:hAnsi="Arial"/>
          <w:sz w:val="21"/>
          <w:szCs w:val="21"/>
        </w:rPr>
        <w:t>e</w:t>
      </w:r>
      <w:r>
        <w:rPr>
          <w:rStyle w:val="Aucun"/>
          <w:rFonts w:ascii="Arial" w:hAnsi="Arial"/>
          <w:sz w:val="21"/>
          <w:szCs w:val="21"/>
        </w:rPr>
        <w:t>s d’éducation permettant notamment de faire face à la problématique du harcèlement scolaire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d</w:t>
      </w:r>
      <w:r>
        <w:rPr>
          <w:rStyle w:val="Aucun"/>
          <w:rFonts w:ascii="Arial" w:hAnsi="Arial"/>
          <w:sz w:val="21"/>
          <w:szCs w:val="21"/>
        </w:rPr>
        <w:t>es locaux vétustes parfois insalubres sinon dangereux et inadaptés pour un digne accueil de nos élèves 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sz w:val="21"/>
          <w:szCs w:val="21"/>
        </w:rPr>
        <w:t>u</w:t>
      </w:r>
      <w:r>
        <w:rPr>
          <w:rFonts w:ascii="Arial" w:hAnsi="Arial"/>
          <w:sz w:val="21"/>
          <w:szCs w:val="21"/>
        </w:rPr>
        <w:t>ne paupérisation</w:t>
      </w:r>
      <w:r>
        <w:rPr>
          <w:rStyle w:val="Aucun"/>
          <w:rFonts w:ascii="Arial" w:hAnsi="Arial"/>
          <w:sz w:val="21"/>
          <w:szCs w:val="21"/>
        </w:rPr>
        <w:t xml:space="preserve"> des personnels qui entraîne la perte d’attractivité des métiers de l’éducation et une augmentation inquiétante des démissions.</w:t>
      </w:r>
    </w:p>
    <w:p>
      <w:pPr>
        <w:pStyle w:val="Normal"/>
        <w:pBdr/>
        <w:ind w:left="360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Style w:val="Grilledutableau"/>
        <w:tblW w:w="107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766"/>
      </w:tblGrid>
      <w:tr>
        <w:trPr/>
        <w:tc>
          <w:tcPr>
            <w:tcW w:w="1076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pBdr/>
              <w:spacing w:before="0" w:after="0"/>
              <w:ind w:left="0" w:hanging="0"/>
              <w:jc w:val="center"/>
              <w:rPr>
                <w:rFonts w:ascii="Arial" w:hAnsi="Arial" w:eastAsia="Arial Unicode MS"/>
                <w:sz w:val="26"/>
                <w:szCs w:val="26"/>
                <w:lang w:val="fr-FR" w:eastAsia="fr-FR" w:bidi="ar-SA"/>
              </w:rPr>
            </w:pPr>
            <w:r>
              <w:rPr>
                <w:rFonts w:eastAsia="Arial Unicode MS" w:ascii="Arial" w:hAnsi="Arial"/>
                <w:b/>
                <w:bCs/>
                <w:sz w:val="26"/>
                <w:szCs w:val="26"/>
                <w:lang w:val="fr-FR" w:eastAsia="fr-FR" w:bidi="ar-SA"/>
              </w:rPr>
              <w:t>Nous dénonçons l’abandon de l’éducation prioritaire !</w:t>
            </w:r>
          </w:p>
        </w:tc>
      </w:tr>
    </w:tbl>
    <w:p>
      <w:pPr>
        <w:pStyle w:val="ListParagraph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/>
      </w:pPr>
      <w:r>
        <w:rPr>
          <w:rStyle w:val="Aucun"/>
          <w:rFonts w:ascii="Arial" w:hAnsi="Arial"/>
          <w:sz w:val="21"/>
          <w:szCs w:val="21"/>
        </w:rPr>
        <w:t xml:space="preserve">Dans les territoires populaires, là où les besoins sont les plus importants et les moyens les plus faibles, l’État a renoncé à l’ambition de démocratisation scolaire, ce qui se traduit par : </w:t>
      </w:r>
    </w:p>
    <w:p>
      <w:pPr>
        <w:pStyle w:val="ListParagraph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l</w:t>
      </w:r>
      <w:r>
        <w:rPr>
          <w:rStyle w:val="Aucun"/>
          <w:rFonts w:ascii="Arial" w:hAnsi="Arial"/>
          <w:sz w:val="21"/>
          <w:szCs w:val="21"/>
        </w:rPr>
        <w:t>’affaiblissement des moyens alloués à l’éducation prioritaire ; tout particulièrement dans les lycées où les effectifs par classe ont explosé au cours des dix dernières années 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l</w:t>
      </w:r>
      <w:r>
        <w:rPr>
          <w:rStyle w:val="Aucun"/>
          <w:rFonts w:ascii="Arial" w:hAnsi="Arial"/>
          <w:sz w:val="21"/>
          <w:szCs w:val="21"/>
        </w:rPr>
        <w:t>e maintien d’inégalités scolaires inacceptables qui fait de l’école française l’une des plus inégalitaires des pays développés 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l</w:t>
      </w:r>
      <w:r>
        <w:rPr>
          <w:rStyle w:val="Aucun"/>
          <w:rFonts w:ascii="Arial" w:hAnsi="Arial"/>
          <w:sz w:val="21"/>
          <w:szCs w:val="21"/>
        </w:rPr>
        <w:t>e manque de personnel médico-social là où les besoins en soins, accompagnement social et prévention sont les plus importants.</w:t>
      </w:r>
    </w:p>
    <w:p>
      <w:pPr>
        <w:pStyle w:val="ListParagraph"/>
        <w:pBdr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Grilledutableau"/>
        <w:tblW w:w="10766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766"/>
      </w:tblGrid>
      <w:tr>
        <w:trPr/>
        <w:tc>
          <w:tcPr>
            <w:tcW w:w="1076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pBdr/>
              <w:spacing w:before="0" w:after="0"/>
              <w:ind w:left="0" w:hanging="0"/>
              <w:jc w:val="center"/>
              <w:rPr/>
            </w:pPr>
            <w:r>
              <w:rPr>
                <w:rStyle w:val="Aucun"/>
                <w:rFonts w:eastAsia="Arial Unicode MS" w:ascii="Arial" w:hAnsi="Arial"/>
                <w:b/>
                <w:bCs/>
                <w:sz w:val="26"/>
                <w:szCs w:val="26"/>
                <w:lang w:val="fr-FR" w:eastAsia="fr-FR" w:bidi="ar-SA"/>
              </w:rPr>
              <w:t xml:space="preserve">Ce n’est pas les tenues de nos élèves qui menacent l’école publique, </w:t>
            </w:r>
          </w:p>
          <w:p>
            <w:pPr>
              <w:pStyle w:val="ListParagraph"/>
              <w:widowControl/>
              <w:pBdr/>
              <w:spacing w:before="0" w:after="0"/>
              <w:ind w:left="0" w:hanging="0"/>
              <w:jc w:val="center"/>
              <w:rPr/>
            </w:pPr>
            <w:r>
              <w:rPr>
                <w:rStyle w:val="Aucun"/>
                <w:rFonts w:eastAsia="Arial Unicode MS" w:ascii="Arial" w:hAnsi="Arial"/>
                <w:b/>
                <w:bCs/>
                <w:sz w:val="26"/>
                <w:szCs w:val="26"/>
                <w:lang w:val="fr-FR" w:eastAsia="fr-FR" w:bidi="ar-SA"/>
              </w:rPr>
              <w:t>c’est la politique de ce gouvernement !</w:t>
            </w:r>
          </w:p>
        </w:tc>
      </w:tr>
    </w:tbl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ind w:left="0" w:hanging="0"/>
        <w:jc w:val="both"/>
        <w:rPr/>
      </w:pPr>
      <w:r>
        <w:rPr>
          <w:rStyle w:val="Aucun"/>
          <w:rFonts w:ascii="Arial" w:hAnsi="Arial"/>
          <w:sz w:val="21"/>
          <w:szCs w:val="21"/>
        </w:rPr>
        <w:t xml:space="preserve">Alors que tous ces renoncements empêchent notre travail et restreint les vies de nos élèves, le gouvernement a prétendu en cette rentrée faire du port de l’abaya dans nos lycées le principal problème de l’Éducation </w:t>
      </w:r>
      <w:r>
        <w:rPr>
          <w:rStyle w:val="Aucun"/>
          <w:rFonts w:ascii="Arial" w:hAnsi="Arial"/>
          <w:sz w:val="21"/>
          <w:szCs w:val="21"/>
        </w:rPr>
        <w:t>n</w:t>
      </w:r>
      <w:r>
        <w:rPr>
          <w:rStyle w:val="Aucun"/>
          <w:rFonts w:ascii="Arial" w:hAnsi="Arial"/>
          <w:sz w:val="21"/>
          <w:szCs w:val="21"/>
        </w:rPr>
        <w:t xml:space="preserve">ationale, reprenant à son compte les obsessions de l’extrême-droite. C’est un dangereux mensonge qui stigmatise une partie de nos élèves ne correspond nullement à la réalité de nos établissements scolaires. </w:t>
      </w:r>
    </w:p>
    <w:p>
      <w:pPr>
        <w:pStyle w:val="ListParagraph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ind w:left="0" w:hanging="0"/>
        <w:jc w:val="center"/>
        <w:rPr/>
      </w:pPr>
      <w:r>
        <w:rPr>
          <w:rStyle w:val="Aucun"/>
          <w:rFonts w:ascii="Arial" w:hAnsi="Arial"/>
          <w:i/>
          <w:iCs/>
          <w:sz w:val="21"/>
          <w:szCs w:val="21"/>
        </w:rPr>
        <w:t>Face à cette politique, nous refusons de nous résigner et nous appelons à un grand rassemblement pour</w:t>
      </w:r>
    </w:p>
    <w:p>
      <w:pPr>
        <w:pStyle w:val="Normal"/>
        <w:jc w:val="center"/>
        <w:rPr/>
      </w:pPr>
      <w:r>
        <w:rPr>
          <w:rStyle w:val="Aucun"/>
          <w:rFonts w:ascii="Arial" w:hAnsi="Arial"/>
          <w:b/>
          <w:bCs/>
          <w:sz w:val="32"/>
          <w:szCs w:val="32"/>
        </w:rPr>
        <w:t>u</w:t>
      </w:r>
      <w:r>
        <w:rPr>
          <w:rStyle w:val="Aucun"/>
          <w:rFonts w:ascii="Arial" w:hAnsi="Arial"/>
          <w:b/>
          <w:bCs/>
          <w:sz w:val="32"/>
          <w:szCs w:val="32"/>
        </w:rPr>
        <w:t>ne politique d’éducation prioritaire de la maternelle au lycée</w:t>
      </w:r>
    </w:p>
    <w:p>
      <w:pPr>
        <w:pStyle w:val="Normal"/>
        <w:jc w:val="center"/>
        <w:rPr>
          <w:rStyle w:val="Aucun"/>
          <w:rFonts w:ascii="Arial" w:hAnsi="Arial"/>
          <w:b/>
          <w:bCs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Plus de prof·</w:t>
      </w:r>
      <w:r>
        <w:rPr>
          <w:rStyle w:val="Aucun"/>
          <w:rFonts w:ascii="Arial" w:hAnsi="Arial"/>
          <w:sz w:val="21"/>
          <w:szCs w:val="21"/>
        </w:rPr>
        <w:t>fe</w:t>
      </w:r>
      <w:r>
        <w:rPr>
          <w:rStyle w:val="Aucun"/>
          <w:rFonts w:ascii="Arial" w:hAnsi="Arial"/>
          <w:sz w:val="21"/>
          <w:szCs w:val="21"/>
        </w:rPr>
        <w:t>s, moins d’élèves par classe !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Plus de CPE et d’assistant·</w:t>
      </w:r>
      <w:r>
        <w:rPr>
          <w:rStyle w:val="Aucun"/>
          <w:rFonts w:ascii="Arial" w:hAnsi="Arial"/>
          <w:sz w:val="21"/>
          <w:szCs w:val="21"/>
        </w:rPr>
        <w:t>e</w:t>
      </w:r>
      <w:r>
        <w:rPr>
          <w:rStyle w:val="Aucun"/>
          <w:rFonts w:ascii="Arial" w:hAnsi="Arial"/>
          <w:sz w:val="21"/>
          <w:szCs w:val="21"/>
        </w:rPr>
        <w:t>s d’éducation !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Style w:val="Aucun"/>
          <w:rFonts w:ascii="Arial" w:hAnsi="Arial"/>
          <w:sz w:val="21"/>
          <w:szCs w:val="21"/>
        </w:rPr>
        <w:t>Recrutement massif de personnels médico-sociaux et d’accompagnant·</w:t>
      </w:r>
      <w:r>
        <w:rPr>
          <w:rStyle w:val="Aucun"/>
          <w:rFonts w:ascii="Arial" w:hAnsi="Arial"/>
          <w:sz w:val="21"/>
          <w:szCs w:val="21"/>
        </w:rPr>
        <w:t>e</w:t>
      </w:r>
      <w:r>
        <w:rPr>
          <w:rStyle w:val="Aucun"/>
          <w:rFonts w:ascii="Arial" w:hAnsi="Arial"/>
          <w:sz w:val="21"/>
          <w:szCs w:val="21"/>
        </w:rPr>
        <w:t>s pour nos élèves en situation de handicap !</w:t>
      </w:r>
    </w:p>
    <w:p>
      <w:pPr>
        <w:pStyle w:val="ListParagraph"/>
        <w:jc w:val="both"/>
        <w:rPr>
          <w:rStyle w:val="Aucun"/>
          <w:sz w:val="20"/>
          <w:szCs w:val="20"/>
        </w:rPr>
      </w:pPr>
      <w:r>
        <w:rPr>
          <w:sz w:val="20"/>
          <w:szCs w:val="20"/>
        </w:rPr>
      </w:r>
    </w:p>
    <w:p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Style w:val="Aucun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Rassemblement mercredi 13 septembre à 15h devant le minist</w:t>
      </w:r>
      <w:r>
        <w:rPr>
          <w:b/>
          <w:bCs/>
          <w:color w:val="FF0000"/>
          <w:sz w:val="40"/>
          <w:szCs w:val="40"/>
          <w:lang w:val="it-IT"/>
        </w:rPr>
        <w:t>è</w:t>
      </w:r>
      <w:r>
        <w:rPr>
          <w:b/>
          <w:bCs/>
          <w:color w:val="FF0000"/>
          <w:sz w:val="40"/>
          <w:szCs w:val="40"/>
        </w:rPr>
        <w:t>re de l’éducation nationale</w:t>
      </w:r>
      <w:r>
        <w:rPr>
          <w:rStyle w:val="Aucun"/>
          <w:b/>
          <w:bCs/>
          <w:color w:val="FF0000"/>
          <w:sz w:val="40"/>
          <w:szCs w:val="40"/>
        </w:rPr>
        <w:t xml:space="preserve"> </w:t>
      </w:r>
      <w:r>
        <w:rPr>
          <w:rStyle w:val="Aucun"/>
          <w:b/>
          <w:bCs/>
          <w:color w:val="FF0000"/>
          <w:sz w:val="40"/>
          <w:szCs w:val="40"/>
        </w:rPr>
        <w:t>(place Jacques Bainville)</w:t>
      </w:r>
    </w:p>
    <w:p>
      <w:pPr>
        <w:pStyle w:val="Corps"/>
        <w:rPr>
          <w:rStyle w:val="Aucun"/>
          <w:lang w:val="it-IT"/>
        </w:rPr>
      </w:pPr>
      <w:r>
        <w:rPr/>
      </w:r>
    </w:p>
    <w:p>
      <w:pPr>
        <w:pStyle w:val="Corps"/>
        <w:rPr/>
      </w:pPr>
      <w:bookmarkStart w:id="0" w:name="_GoBack"/>
      <w:bookmarkEnd w:id="0"/>
      <w:r>
        <w:rPr>
          <w:rStyle w:val="Aucun"/>
          <w:sz w:val="21"/>
          <w:szCs w:val="21"/>
        </w:rPr>
        <w:t>Appel des enseignant.e.s en gr</w:t>
      </w:r>
      <w:r>
        <w:rPr>
          <w:rStyle w:val="Aucun"/>
          <w:sz w:val="21"/>
          <w:szCs w:val="21"/>
          <w:lang w:val="it-IT"/>
        </w:rPr>
        <w:t>è</w:t>
      </w:r>
      <w:r>
        <w:rPr>
          <w:rStyle w:val="Aucun"/>
          <w:sz w:val="21"/>
          <w:szCs w:val="21"/>
        </w:rPr>
        <w:t>ve du lycé</w:t>
      </w:r>
      <w:r>
        <w:rPr>
          <w:rStyle w:val="Aucun"/>
          <w:sz w:val="21"/>
          <w:szCs w:val="21"/>
          <w:lang w:val="it-IT"/>
        </w:rPr>
        <w:t>e Maurice Utrillo de Stains (93) et de leurs organisations syndicales.</w:t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709" w:top="766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auto"/>
    <w:pitch w:val="variable"/>
  </w:font>
  <w:font w:name="Arial Unicode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u w:val="single"/>
    </w:rPr>
  </w:style>
  <w:style w:type="character" w:styleId="Aucun" w:customStyle="1">
    <w:name w:val="Aucun"/>
    <w:qFormat/>
    <w:rPr>
      <w:lang w:val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c0e7f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Corps" w:customStyle="1">
    <w:name w:val="Corps"/>
    <w:qFormat/>
    <w:pPr>
      <w:widowControl/>
      <w:pBdr/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2"/>
      <w:sz w:val="24"/>
      <w:szCs w:val="24"/>
      <w:u w:val="none" w:color="000000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pBdr/>
      <w:bidi w:val="0"/>
      <w:spacing w:before="0" w:after="0"/>
      <w:ind w:left="720" w:hanging="0"/>
      <w:jc w:val="left"/>
    </w:pPr>
    <w:rPr>
      <w:rFonts w:ascii="Calibri" w:hAnsi="Calibri" w:cs="Arial Unicode MS" w:eastAsia="Arial Unicode MS"/>
      <w:color w:val="000000"/>
      <w:kern w:val="2"/>
      <w:sz w:val="24"/>
      <w:szCs w:val="24"/>
      <w:u w:val="none" w:color="000000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c0e7f"/>
    <w:pPr/>
    <w:rPr>
      <w:rFonts w:ascii="Segoe UI" w:hAnsi="Segoe UI" w:cs="Segoe UI"/>
      <w:sz w:val="18"/>
      <w:szCs w:val="18"/>
    </w:rPr>
  </w:style>
  <w:style w:type="paragraph" w:styleId="Pieddepage">
    <w:name w:val="Footer"/>
    <w:basedOn w:val="En-tteetpieddepag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1import" w:customStyle="1">
    <w:name w:val="Style 1 importé"/>
    <w:qFormat/>
  </w:style>
  <w:style w:type="numbering" w:styleId="Puces" w:customStyle="1">
    <w:name w:val="Puces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52e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LibreOffice/7.5.0.3$MacOSX_X86_64 LibreOffice_project/c21113d003cd3efa8c53188764377a8272d9d6de</Application>
  <AppVersion>15.0000</AppVersion>
  <Pages>1</Pages>
  <Words>437</Words>
  <Characters>2363</Characters>
  <CharactersWithSpaces>2763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2023-09-07T18:29:00Z</dcterms:created>
  <dc:creator>michael barbut</dc:creator>
  <dc:description/>
  <dc:language>fr-FR</dc:language>
  <cp:lastModifiedBy/>
  <cp:lastPrinted>2023-09-08T11:46:00Z</cp:lastPrinted>
  <dcterms:modified xsi:type="dcterms:W3CDTF">2023-09-08T15:01:28Z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